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32E7B" w:rsidR="00B92B86" w:rsidP="0049749B" w:rsidRDefault="00B92B86" w14:paraId="f040dad" w14:textId="f040dad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E32E7B" w:rsidR="00340399" w:rsidTr="00E83461">
        <w:trPr>
          <w:jc w:val="right"/>
        </w:trPr>
        <w:tc>
          <w:tcPr>
            <w:tcW w:w="4320" w:type="dxa"/>
          </w:tcPr>
          <w:p w:rsidRPr="00E32E7B" w:rsidR="00340399" w:rsidP="00D811EA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E32E7B">
              <w:rPr>
                <w:rFonts w:ascii="Arial" w:hAnsi="Arial" w:cs="Arial"/>
              </w:rPr>
              <w:t>Poslovni b</w:t>
            </w:r>
            <w:r w:rsidRPr="00E32E7B" w:rsidR="0092437B">
              <w:rPr>
                <w:rFonts w:ascii="Arial" w:hAnsi="Arial" w:cs="Arial"/>
              </w:rPr>
              <w:t xml:space="preserve">roj: </w:t>
            </w:r>
            <w:r w:rsidRPr="00E32E7B" w:rsidR="00891079">
              <w:rPr>
                <w:rFonts w:ascii="Arial" w:hAnsi="Arial" w:cs="Arial"/>
              </w:rPr>
              <w:t>10</w:t>
            </w:r>
            <w:r w:rsidRPr="00E32E7B">
              <w:rPr>
                <w:rFonts w:ascii="Arial" w:hAnsi="Arial" w:cs="Arial"/>
              </w:rPr>
              <w:t xml:space="preserve"> </w:t>
            </w:r>
            <w:r w:rsidRPr="00E32E7B" w:rsidR="00891079">
              <w:rPr>
                <w:rFonts w:ascii="Arial" w:hAnsi="Arial" w:cs="Arial"/>
              </w:rPr>
              <w:t>St</w:t>
            </w:r>
            <w:r w:rsidRPr="00E32E7B" w:rsidR="0092437B">
              <w:rPr>
                <w:rFonts w:ascii="Arial" w:hAnsi="Arial" w:cs="Arial"/>
              </w:rPr>
              <w:t>-</w:t>
            </w:r>
            <w:r w:rsidR="004C5E09">
              <w:rPr>
                <w:rFonts w:ascii="Arial" w:hAnsi="Arial" w:cs="Arial"/>
              </w:rPr>
              <w:t>223</w:t>
            </w:r>
            <w:r w:rsidRPr="00E32E7B" w:rsidR="00340399">
              <w:rPr>
                <w:rFonts w:ascii="Arial" w:hAnsi="Arial" w:cs="Arial"/>
              </w:rPr>
              <w:t>/</w:t>
            </w:r>
            <w:r w:rsidRPr="00E32E7B" w:rsidR="005D6DF6">
              <w:rPr>
                <w:rFonts w:ascii="Arial" w:hAnsi="Arial" w:cs="Arial"/>
              </w:rPr>
              <w:t>201</w:t>
            </w:r>
            <w:r w:rsidR="004C5E09">
              <w:rPr>
                <w:rFonts w:ascii="Arial" w:hAnsi="Arial" w:cs="Arial"/>
              </w:rPr>
              <w:t>8</w:t>
            </w:r>
            <w:r w:rsidRPr="00E32E7B" w:rsidR="00891079">
              <w:rPr>
                <w:rFonts w:ascii="Arial" w:hAnsi="Arial" w:cs="Arial"/>
              </w:rPr>
              <w:t>-</w:t>
            </w:r>
            <w:r w:rsidR="00D811EA">
              <w:rPr>
                <w:rFonts w:ascii="Arial" w:hAnsi="Arial" w:cs="Arial"/>
              </w:rPr>
              <w:t>29</w:t>
            </w:r>
          </w:p>
        </w:tc>
      </w:tr>
    </w:tbl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TRGOVAČKI SUD U VARAŽDINU 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  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    Varaždin, Ul. braće Radić 2</w:t>
      </w:r>
    </w:p>
    <w:p w:rsidRPr="00E32E7B" w:rsidR="003D557F" w:rsidP="003D557F" w:rsidRDefault="003D557F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Z A P I S N I K </w:t>
      </w:r>
    </w:p>
    <w:p w:rsidRPr="00E32E7B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EB09DD">
        <w:rPr>
          <w:rFonts w:ascii="Arial" w:hAnsi="Arial" w:eastAsia="Times New Roman" w:cs="Arial"/>
          <w:sz w:val="24"/>
          <w:szCs w:val="24"/>
          <w:lang w:eastAsia="hr-HR"/>
        </w:rPr>
        <w:t>23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EB09DD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E32E7B" w:rsidR="005D6DF6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Pr="00E32E7B" w:rsidR="008E2C4D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E32E7B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CA314B" w:rsidR="00EB09DD" w:rsidP="003D557F" w:rsidRDefault="008C5CE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A314B">
        <w:rPr>
          <w:rFonts w:ascii="Arial" w:hAnsi="Arial" w:eastAsia="Times New Roman" w:cs="Arial"/>
          <w:sz w:val="24"/>
          <w:szCs w:val="24"/>
          <w:lang w:eastAsia="hr-HR"/>
        </w:rPr>
        <w:t xml:space="preserve">o održanom ročištu </w:t>
      </w:r>
      <w:r w:rsidRPr="00CA314B" w:rsidR="00EB09DD">
        <w:rPr>
          <w:rFonts w:ascii="Arial" w:hAnsi="Arial" w:eastAsia="Times New Roman" w:cs="Arial"/>
          <w:sz w:val="24"/>
          <w:szCs w:val="24"/>
          <w:lang w:eastAsia="hr-HR"/>
        </w:rPr>
        <w:t xml:space="preserve">radi ispitivanja tražbina nižeg isplatnog reda </w:t>
      </w:r>
    </w:p>
    <w:p w:rsidRPr="00E32E7B" w:rsidR="00891079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u stečajnom postupku nad </w:t>
      </w:r>
      <w:r w:rsidRPr="00E32E7B" w:rsidR="00891079">
        <w:rPr>
          <w:rFonts w:ascii="Arial" w:hAnsi="Arial" w:eastAsia="Times New Roman" w:cs="Arial"/>
          <w:sz w:val="24"/>
          <w:szCs w:val="24"/>
          <w:lang w:eastAsia="hr-HR"/>
        </w:rPr>
        <w:t>dužnikom</w:t>
      </w:r>
    </w:p>
    <w:p w:rsidRPr="00E32E7B" w:rsidR="003D557F" w:rsidP="00136B4A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51C8F" w:rsidR="004C5E09">
        <w:rPr>
          <w:rFonts w:ascii="Arial" w:hAnsi="Arial" w:cs="Arial"/>
          <w:sz w:val="24"/>
          <w:szCs w:val="24"/>
        </w:rPr>
        <w:t>Stečajna masa iza Štedno kreditna zadruga FIMA u stečaju, Sveta Nedelja, Srebrnjak 20B, OIB:27159968620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Nazočni od strane suda: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Stečajni sudac: </w:t>
      </w:r>
      <w:r w:rsidRPr="00E32E7B" w:rsidR="00891079">
        <w:rPr>
          <w:rFonts w:ascii="Arial" w:hAnsi="Arial" w:eastAsia="Times New Roman" w:cs="Arial"/>
          <w:sz w:val="24"/>
          <w:szCs w:val="24"/>
          <w:lang w:eastAsia="hr-HR"/>
        </w:rPr>
        <w:t xml:space="preserve">Denis Krnjak </w:t>
      </w:r>
    </w:p>
    <w:p w:rsidRPr="00E32E7B" w:rsidR="003D557F" w:rsidP="003D557F" w:rsidRDefault="0089107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Zapisničar</w:t>
      </w:r>
      <w:r w:rsidRPr="00E32E7B" w:rsidR="003D557F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Nevenka Vuković 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8C5CEC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Početak u </w:t>
      </w:r>
      <w:r w:rsidR="00EB09DD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E32E7B" w:rsidR="003D557F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EB09D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E32E7B" w:rsidR="003D557F">
        <w:rPr>
          <w:rFonts w:ascii="Arial" w:hAnsi="Arial" w:eastAsia="Times New Roman" w:cs="Arial"/>
          <w:sz w:val="24"/>
          <w:szCs w:val="24"/>
          <w:lang w:eastAsia="hr-HR"/>
        </w:rPr>
        <w:t>0 sati.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B10E42" w:rsidP="00B10E42" w:rsidRDefault="00B10E4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3D557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Poziv za </w:t>
      </w:r>
      <w:r w:rsidR="00BE0757">
        <w:rPr>
          <w:rFonts w:ascii="Arial" w:hAnsi="Arial" w:eastAsia="Times New Roman" w:cs="Arial"/>
          <w:sz w:val="24"/>
          <w:szCs w:val="24"/>
          <w:lang w:eastAsia="hr-HR"/>
        </w:rPr>
        <w:t xml:space="preserve">ovo 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>ročište obja</w:t>
      </w:r>
      <w:r w:rsidRPr="00E32E7B" w:rsidR="00891079">
        <w:rPr>
          <w:rFonts w:ascii="Arial" w:hAnsi="Arial" w:eastAsia="Times New Roman" w:cs="Arial"/>
          <w:sz w:val="24"/>
          <w:szCs w:val="24"/>
          <w:lang w:eastAsia="hr-HR"/>
        </w:rPr>
        <w:t>vljen je na mrežnoj stranici e-O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glasne ploče dana </w:t>
      </w:r>
      <w:r w:rsidR="00EB09DD">
        <w:rPr>
          <w:rFonts w:ascii="Arial" w:hAnsi="Arial" w:eastAsia="Times New Roman" w:cs="Arial"/>
          <w:sz w:val="24"/>
          <w:szCs w:val="24"/>
          <w:lang w:eastAsia="hr-HR"/>
        </w:rPr>
        <w:t>7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EB09DD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32E7B" w:rsidR="00B10E42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4C5E09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E32E7B" w:rsidR="00B10E42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E32E7B" w:rsidR="003D557F" w:rsidP="003D557F" w:rsidRDefault="003D557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3D557F" w:rsidP="003D557F" w:rsidRDefault="00CA314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Utvrđuje se da na ročište nije pristupio nitko.</w:t>
      </w:r>
    </w:p>
    <w:p w:rsidR="00CA314B" w:rsidP="003D557F" w:rsidRDefault="00CA314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D194E" w:rsidR="00CA314B" w:rsidP="003D557F" w:rsidRDefault="00CA314B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Utvrđuje se da je stečajni upravitelj Milan Bariša Obradović u spis 19. studenoga 2021. dostavio podnesak u kojem ističe da nije zaprimljena niti jedna prijava tražbine nižih isplatnih redova.</w:t>
      </w:r>
    </w:p>
    <w:p w:rsidRPr="00E32E7B" w:rsidR="00042298" w:rsidP="00E83461" w:rsidRDefault="000422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F02EB" w:rsidP="00DC24BE" w:rsidRDefault="00CA314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1F02EB">
        <w:rPr>
          <w:rFonts w:ascii="Arial" w:hAnsi="Arial" w:eastAsia="Times New Roman" w:cs="Arial"/>
          <w:sz w:val="24"/>
          <w:szCs w:val="24"/>
          <w:lang w:eastAsia="hr-HR"/>
        </w:rPr>
        <w:t>Sud donosi</w:t>
      </w:r>
    </w:p>
    <w:p w:rsidR="001F02EB" w:rsidP="001F02EB" w:rsidRDefault="001F02E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="00CA314B" w:rsidP="00DC24BE" w:rsidRDefault="001F02E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1F02EB" w:rsidP="00DC24BE" w:rsidRDefault="00CA314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1F02EB">
        <w:rPr>
          <w:rFonts w:ascii="Arial" w:hAnsi="Arial" w:eastAsia="Times New Roman" w:cs="Arial"/>
          <w:sz w:val="24"/>
          <w:szCs w:val="24"/>
          <w:lang w:eastAsia="hr-HR"/>
        </w:rPr>
        <w:t xml:space="preserve">Daljnje odluke u postupku slijede pisanim putem. </w:t>
      </w:r>
    </w:p>
    <w:p w:rsidR="00CA314B" w:rsidP="00DC24BE" w:rsidRDefault="00CA314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CA314B" w:rsidP="00DC24BE" w:rsidRDefault="00CA314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Poziva se stečajni upravitelj postupiti u smislu čl. 285. Stečajnog zakona te o postupanju sudu podnijeti izvješće.</w:t>
      </w:r>
    </w:p>
    <w:p w:rsidRPr="00E32E7B" w:rsidR="001F02EB" w:rsidP="00DC24BE" w:rsidRDefault="001F02E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00113C" w:rsidP="0085216E" w:rsidRDefault="0000113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85216E" w:rsidRDefault="0085216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Dovršeno u</w:t>
      </w:r>
      <w:r w:rsidR="00EB09D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D811EA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="00D811EA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E32E7B" w:rsidR="0085216E" w:rsidP="0085216E" w:rsidRDefault="0085216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6C4130" w:rsidRDefault="0085216E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Sudac:</w:t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E32E7B" w:rsidR="0085216E" w:rsidP="0085216E" w:rsidRDefault="0085216E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676A5" w:rsidP="0085216E" w:rsidRDefault="003676A5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EF5B9A" w:rsidP="0085216E" w:rsidRDefault="00EF5B9A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CA314B" w:rsidP="0085216E" w:rsidRDefault="00CA314B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6C4130" w:rsidRDefault="0085216E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Zapisničar:      </w:t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E32E7B" w:rsidR="003D557F" w:rsidP="002F61DE" w:rsidRDefault="003D557F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Pr="00E32E7B" w:rsidR="003D557F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77E85" w:rsidP="00501147" w:rsidRDefault="00777E85">
      <w:pPr>
        <w:spacing w:after="0" w:line="240" w:lineRule="auto"/>
      </w:pPr>
      <w:r>
        <w:separator/>
      </w:r>
    </w:p>
  </w:endnote>
  <w:endnote w:type="continuationSeparator" w:id="0">
    <w:p w:rsidR="00777E85" w:rsidP="00501147" w:rsidRDefault="00777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77E85" w:rsidP="00501147" w:rsidRDefault="00777E85">
      <w:pPr>
        <w:spacing w:after="0" w:line="240" w:lineRule="auto"/>
      </w:pPr>
      <w:r>
        <w:separator/>
      </w:r>
    </w:p>
  </w:footnote>
  <w:footnote w:type="continuationSeparator" w:id="0">
    <w:p w:rsidR="00777E85" w:rsidP="00501147" w:rsidRDefault="00777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76603" w:rsidR="006609CA" w:rsidP="00340399" w:rsidRDefault="006609CA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376603">
      <w:rPr>
        <w:rFonts w:ascii="Arial" w:hAnsi="Arial" w:cs="Arial"/>
        <w:sz w:val="24"/>
        <w:szCs w:val="24"/>
      </w:rPr>
      <w:fldChar w:fldCharType="begin"/>
    </w:r>
    <w:r w:rsidRPr="00376603">
      <w:rPr>
        <w:rFonts w:ascii="Arial" w:hAnsi="Arial" w:cs="Arial"/>
        <w:sz w:val="24"/>
        <w:szCs w:val="24"/>
      </w:rPr>
      <w:instrText xml:space="preserve"> STYLEREF  VS_Verzija  \* MERGEFORMAT </w:instrText>
    </w:r>
    <w:r w:rsidRPr="00376603">
      <w:rPr>
        <w:rFonts w:ascii="Arial" w:hAnsi="Arial" w:cs="Arial"/>
        <w:sz w:val="24"/>
        <w:szCs w:val="24"/>
      </w:rPr>
      <w:fldChar w:fldCharType="separate"/>
    </w:r>
    <w:r w:rsidR="00CA314B">
      <w:rPr>
        <w:rFonts w:ascii="Arial" w:hAnsi="Arial" w:cs="Arial"/>
        <w:noProof/>
        <w:sz w:val="24"/>
        <w:szCs w:val="24"/>
      </w:rPr>
      <w:t>Poslovni broj: 10 St-223/2018-29</w:t>
    </w:r>
    <w:r w:rsidRPr="00376603">
      <w:rPr>
        <w:rFonts w:ascii="Arial" w:hAnsi="Arial" w:cs="Arial"/>
        <w:sz w:val="24"/>
        <w:szCs w:val="24"/>
      </w:rPr>
      <w:fldChar w:fldCharType="end"/>
    </w:r>
  </w:p>
  <w:p w:rsidRPr="00376603" w:rsidR="006609CA" w:rsidP="00A31587" w:rsidRDefault="006609CA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376603">
      <w:rPr>
        <w:rFonts w:ascii="Arial" w:hAnsi="Arial" w:cs="Arial"/>
        <w:sz w:val="24"/>
        <w:szCs w:val="24"/>
      </w:rPr>
      <w:fldChar w:fldCharType="begin"/>
    </w:r>
    <w:r w:rsidRPr="00376603">
      <w:rPr>
        <w:rFonts w:ascii="Arial" w:hAnsi="Arial" w:cs="Arial"/>
        <w:sz w:val="24"/>
        <w:szCs w:val="24"/>
      </w:rPr>
      <w:instrText>PAGE   \* MERGEFORMAT</w:instrText>
    </w:r>
    <w:r w:rsidRPr="00376603">
      <w:rPr>
        <w:rFonts w:ascii="Arial" w:hAnsi="Arial" w:cs="Arial"/>
        <w:sz w:val="24"/>
        <w:szCs w:val="24"/>
      </w:rPr>
      <w:fldChar w:fldCharType="separate"/>
    </w:r>
    <w:r w:rsidR="00CA314B">
      <w:rPr>
        <w:rFonts w:ascii="Arial" w:hAnsi="Arial" w:cs="Arial"/>
        <w:noProof/>
        <w:sz w:val="24"/>
        <w:szCs w:val="24"/>
      </w:rPr>
      <w:t>2</w:t>
    </w:r>
    <w:r w:rsidRPr="00376603">
      <w:rPr>
        <w:rFonts w:ascii="Arial" w:hAnsi="Arial" w:cs="Arial"/>
        <w:sz w:val="24"/>
        <w:szCs w:val="24"/>
      </w:rPr>
      <w:fldChar w:fldCharType="end"/>
    </w:r>
  </w:p>
  <w:p w:rsidR="006609CA" w:rsidP="00A31587" w:rsidRDefault="006609CA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3827A6"/>
    <w:multiLevelType w:val="hybridMultilevel"/>
    <w:tmpl w:val="E3888A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967B3"/>
    <w:multiLevelType w:val="hybridMultilevel"/>
    <w:tmpl w:val="954E35DA"/>
    <w:lvl w:ilvl="0" w:tplc="DA34816C">
      <w:start w:val="9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D81409E"/>
    <w:multiLevelType w:val="hybridMultilevel"/>
    <w:tmpl w:val="2E9A316E"/>
    <w:lvl w:ilvl="0" w:tplc="BE848162">
      <w:start w:val="5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EA54570"/>
    <w:multiLevelType w:val="hybridMultilevel"/>
    <w:tmpl w:val="BB02BCC2"/>
    <w:lvl w:ilvl="0" w:tplc="D16236E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51BD7E0C"/>
    <w:multiLevelType w:val="hybridMultilevel"/>
    <w:tmpl w:val="34C4B778"/>
    <w:lvl w:ilvl="0" w:tplc="4C4A0788">
      <w:start w:val="9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A872D5F"/>
    <w:multiLevelType w:val="hybridMultilevel"/>
    <w:tmpl w:val="A7BC584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525360"/>
    <w:multiLevelType w:val="hybridMultilevel"/>
    <w:tmpl w:val="E3888A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0113C"/>
    <w:rsid w:val="000065B4"/>
    <w:rsid w:val="000114EC"/>
    <w:rsid w:val="0004207D"/>
    <w:rsid w:val="00042298"/>
    <w:rsid w:val="000476C7"/>
    <w:rsid w:val="00071AE4"/>
    <w:rsid w:val="00087C43"/>
    <w:rsid w:val="000A3779"/>
    <w:rsid w:val="000D538B"/>
    <w:rsid w:val="0012490A"/>
    <w:rsid w:val="00136B4A"/>
    <w:rsid w:val="00147D7D"/>
    <w:rsid w:val="00182A3F"/>
    <w:rsid w:val="00194888"/>
    <w:rsid w:val="001A12E8"/>
    <w:rsid w:val="001A7050"/>
    <w:rsid w:val="001E4185"/>
    <w:rsid w:val="001F02EB"/>
    <w:rsid w:val="001F6DF0"/>
    <w:rsid w:val="00205192"/>
    <w:rsid w:val="00237FCE"/>
    <w:rsid w:val="002971D6"/>
    <w:rsid w:val="002B47F1"/>
    <w:rsid w:val="002B766A"/>
    <w:rsid w:val="002C161C"/>
    <w:rsid w:val="002C27FD"/>
    <w:rsid w:val="002C6209"/>
    <w:rsid w:val="002D194E"/>
    <w:rsid w:val="002D2FC4"/>
    <w:rsid w:val="002E3DDB"/>
    <w:rsid w:val="002F61DE"/>
    <w:rsid w:val="002F6281"/>
    <w:rsid w:val="00306E84"/>
    <w:rsid w:val="00315F68"/>
    <w:rsid w:val="00331DFC"/>
    <w:rsid w:val="003339C2"/>
    <w:rsid w:val="00337B41"/>
    <w:rsid w:val="00340399"/>
    <w:rsid w:val="00341823"/>
    <w:rsid w:val="00342CFC"/>
    <w:rsid w:val="00343620"/>
    <w:rsid w:val="00345212"/>
    <w:rsid w:val="0036250D"/>
    <w:rsid w:val="00365307"/>
    <w:rsid w:val="00366BE7"/>
    <w:rsid w:val="003676A5"/>
    <w:rsid w:val="00367E59"/>
    <w:rsid w:val="00376603"/>
    <w:rsid w:val="00385BF0"/>
    <w:rsid w:val="003860B4"/>
    <w:rsid w:val="00394A8C"/>
    <w:rsid w:val="003A4477"/>
    <w:rsid w:val="003C3FF4"/>
    <w:rsid w:val="003D557F"/>
    <w:rsid w:val="003E06DF"/>
    <w:rsid w:val="003F1686"/>
    <w:rsid w:val="00406F4A"/>
    <w:rsid w:val="00422BA0"/>
    <w:rsid w:val="00450291"/>
    <w:rsid w:val="00456E44"/>
    <w:rsid w:val="004747E3"/>
    <w:rsid w:val="0049749B"/>
    <w:rsid w:val="004A0BD1"/>
    <w:rsid w:val="004C5E09"/>
    <w:rsid w:val="004C7EB8"/>
    <w:rsid w:val="004D3178"/>
    <w:rsid w:val="004D7D26"/>
    <w:rsid w:val="004E1C60"/>
    <w:rsid w:val="00501147"/>
    <w:rsid w:val="00504323"/>
    <w:rsid w:val="00531B01"/>
    <w:rsid w:val="00565C22"/>
    <w:rsid w:val="005745EC"/>
    <w:rsid w:val="00594B82"/>
    <w:rsid w:val="005A0F8E"/>
    <w:rsid w:val="005A22FE"/>
    <w:rsid w:val="005D6DF6"/>
    <w:rsid w:val="005E1D89"/>
    <w:rsid w:val="005F633B"/>
    <w:rsid w:val="00606F1C"/>
    <w:rsid w:val="006438A3"/>
    <w:rsid w:val="006609CA"/>
    <w:rsid w:val="00662134"/>
    <w:rsid w:val="006676D4"/>
    <w:rsid w:val="00676E13"/>
    <w:rsid w:val="00685195"/>
    <w:rsid w:val="006B1E07"/>
    <w:rsid w:val="006B1E14"/>
    <w:rsid w:val="006C4130"/>
    <w:rsid w:val="006E7E61"/>
    <w:rsid w:val="007052BC"/>
    <w:rsid w:val="00712D5B"/>
    <w:rsid w:val="00713B45"/>
    <w:rsid w:val="007301A0"/>
    <w:rsid w:val="00741600"/>
    <w:rsid w:val="00752D2F"/>
    <w:rsid w:val="00757A30"/>
    <w:rsid w:val="0076058D"/>
    <w:rsid w:val="00774898"/>
    <w:rsid w:val="00777E85"/>
    <w:rsid w:val="007802E2"/>
    <w:rsid w:val="0078776D"/>
    <w:rsid w:val="007A409A"/>
    <w:rsid w:val="007B628C"/>
    <w:rsid w:val="008148B1"/>
    <w:rsid w:val="008215A8"/>
    <w:rsid w:val="00833A13"/>
    <w:rsid w:val="0085216E"/>
    <w:rsid w:val="00853C90"/>
    <w:rsid w:val="008659E3"/>
    <w:rsid w:val="00872442"/>
    <w:rsid w:val="00891079"/>
    <w:rsid w:val="00894F4D"/>
    <w:rsid w:val="008A6557"/>
    <w:rsid w:val="008C1508"/>
    <w:rsid w:val="008C4EFB"/>
    <w:rsid w:val="008C5CEC"/>
    <w:rsid w:val="008D05FD"/>
    <w:rsid w:val="008E06ED"/>
    <w:rsid w:val="008E2C4D"/>
    <w:rsid w:val="00910040"/>
    <w:rsid w:val="0091280F"/>
    <w:rsid w:val="00920A60"/>
    <w:rsid w:val="00923264"/>
    <w:rsid w:val="0092437B"/>
    <w:rsid w:val="00955DAB"/>
    <w:rsid w:val="00957093"/>
    <w:rsid w:val="0096157B"/>
    <w:rsid w:val="00964637"/>
    <w:rsid w:val="0096563D"/>
    <w:rsid w:val="00975368"/>
    <w:rsid w:val="00984BD4"/>
    <w:rsid w:val="009D45C4"/>
    <w:rsid w:val="009D7486"/>
    <w:rsid w:val="00A30AB2"/>
    <w:rsid w:val="00A31425"/>
    <w:rsid w:val="00A31587"/>
    <w:rsid w:val="00A36EF8"/>
    <w:rsid w:val="00A4541F"/>
    <w:rsid w:val="00A65E60"/>
    <w:rsid w:val="00A954D4"/>
    <w:rsid w:val="00A96F3A"/>
    <w:rsid w:val="00AA1295"/>
    <w:rsid w:val="00AB4AF8"/>
    <w:rsid w:val="00AF28D9"/>
    <w:rsid w:val="00B006B4"/>
    <w:rsid w:val="00B00B9A"/>
    <w:rsid w:val="00B10018"/>
    <w:rsid w:val="00B10E42"/>
    <w:rsid w:val="00B43087"/>
    <w:rsid w:val="00B43741"/>
    <w:rsid w:val="00B92B86"/>
    <w:rsid w:val="00B9478D"/>
    <w:rsid w:val="00BA2A1C"/>
    <w:rsid w:val="00BB5BD1"/>
    <w:rsid w:val="00BC5568"/>
    <w:rsid w:val="00BD657F"/>
    <w:rsid w:val="00BE0757"/>
    <w:rsid w:val="00BF0443"/>
    <w:rsid w:val="00BF777D"/>
    <w:rsid w:val="00C463E3"/>
    <w:rsid w:val="00C470B6"/>
    <w:rsid w:val="00C50709"/>
    <w:rsid w:val="00C52190"/>
    <w:rsid w:val="00C855F6"/>
    <w:rsid w:val="00C97D67"/>
    <w:rsid w:val="00CA2048"/>
    <w:rsid w:val="00CA314B"/>
    <w:rsid w:val="00CB0DAC"/>
    <w:rsid w:val="00CB4F1A"/>
    <w:rsid w:val="00CC62D2"/>
    <w:rsid w:val="00CE3864"/>
    <w:rsid w:val="00D20B98"/>
    <w:rsid w:val="00D228AD"/>
    <w:rsid w:val="00D25928"/>
    <w:rsid w:val="00D40521"/>
    <w:rsid w:val="00D42760"/>
    <w:rsid w:val="00D43FE4"/>
    <w:rsid w:val="00D50D29"/>
    <w:rsid w:val="00D61120"/>
    <w:rsid w:val="00D811EA"/>
    <w:rsid w:val="00DB5D1B"/>
    <w:rsid w:val="00DC24BE"/>
    <w:rsid w:val="00DC5347"/>
    <w:rsid w:val="00DC66A8"/>
    <w:rsid w:val="00DC70E5"/>
    <w:rsid w:val="00DD27A9"/>
    <w:rsid w:val="00DE7814"/>
    <w:rsid w:val="00E112C8"/>
    <w:rsid w:val="00E14573"/>
    <w:rsid w:val="00E32E7B"/>
    <w:rsid w:val="00E349A5"/>
    <w:rsid w:val="00E677AB"/>
    <w:rsid w:val="00E7211F"/>
    <w:rsid w:val="00E83461"/>
    <w:rsid w:val="00E94E2D"/>
    <w:rsid w:val="00EB09DD"/>
    <w:rsid w:val="00EC15A5"/>
    <w:rsid w:val="00EC6ED0"/>
    <w:rsid w:val="00ED4927"/>
    <w:rsid w:val="00EE512D"/>
    <w:rsid w:val="00EE7E3E"/>
    <w:rsid w:val="00EF07D9"/>
    <w:rsid w:val="00EF5B9A"/>
    <w:rsid w:val="00F053EC"/>
    <w:rsid w:val="00F11894"/>
    <w:rsid w:val="00F1231B"/>
    <w:rsid w:val="00F12359"/>
    <w:rsid w:val="00F23EB5"/>
    <w:rsid w:val="00F31581"/>
    <w:rsid w:val="00F37D3F"/>
    <w:rsid w:val="00F4349D"/>
    <w:rsid w:val="00F46F57"/>
    <w:rsid w:val="00F53535"/>
    <w:rsid w:val="00F85E94"/>
    <w:rsid w:val="00FB3326"/>
    <w:rsid w:val="00FC02D2"/>
    <w:rsid w:val="00FC4563"/>
    <w:rsid w:val="00FE0FF5"/>
    <w:rsid w:val="00FF2BF9"/>
    <w:rsid w:val="00FF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6BE22DDA-2729-4382-89F6-61C37D414AAE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 w:qFormat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 w:qFormat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table" w:styleId="Reetkatablice1" w:customStyle="true">
    <w:name w:val="Rešetka tablice1"/>
    <w:basedOn w:val="Obinatablica"/>
    <w:next w:val="Reetkatablice"/>
    <w:rsid w:val="003D557F"/>
    <w:rPr>
      <w:sz w:val="22"/>
      <w:szCs w:val="22"/>
      <w:lang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1" w:customStyle="true">
    <w:name w:val="Bez popisa1"/>
    <w:next w:val="Bezpopisa"/>
    <w:uiPriority w:val="99"/>
    <w:semiHidden/>
    <w:unhideWhenUsed/>
    <w:rsid w:val="0085216E"/>
  </w:style>
  <w:style w:type="paragraph" w:styleId="Tekstfusnote">
    <w:name w:val="footnote text"/>
    <w:basedOn w:val="Normal"/>
    <w:link w:val="TekstfusnoteChar"/>
    <w:uiPriority w:val="99"/>
    <w:semiHidden/>
    <w:unhideWhenUsed/>
    <w:qFormat/>
    <w:rsid w:val="0085216E"/>
    <w:pPr>
      <w:spacing w:after="80"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qFormat/>
    <w:rsid w:val="0085216E"/>
    <w:rPr>
      <w:lang w:eastAsia="en-US"/>
    </w:rPr>
  </w:style>
  <w:style w:type="paragraph" w:styleId="Bezproreda">
    <w:name w:val="No Spacing"/>
    <w:uiPriority w:val="99"/>
    <w:qFormat/>
    <w:rsid w:val="0085216E"/>
    <w:pPr>
      <w:spacing w:after="80"/>
    </w:pPr>
    <w:rPr>
      <w:rFonts w:eastAsia="Times New Roman"/>
      <w:sz w:val="22"/>
      <w:szCs w:val="22"/>
      <w:lang w:eastAsia="en-US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85216E"/>
    <w:rPr>
      <w:rFonts w:ascii="Times New Roman" w:hAnsi="Times New Roman" w:eastAsia="Times New Roman"/>
      <w:sz w:val="24"/>
      <w:szCs w:val="24"/>
    </w:rPr>
  </w:style>
  <w:style w:type="paragraph" w:styleId="Odlomakpopisa">
    <w:name w:val="List Paragraph"/>
    <w:basedOn w:val="Normal"/>
    <w:link w:val="OdlomakpopisaChar"/>
    <w:uiPriority w:val="34"/>
    <w:qFormat/>
    <w:rsid w:val="0085216E"/>
    <w:pPr>
      <w:spacing w:after="0" w:line="240" w:lineRule="auto"/>
      <w:ind w:left="720"/>
      <w:contextualSpacing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Tijelo" w:customStyle="true">
    <w:name w:val="Tijelo"/>
    <w:rsid w:val="0085216E"/>
    <w:pPr>
      <w:spacing w:after="200" w:line="276" w:lineRule="auto"/>
    </w:pPr>
    <w:rPr>
      <w:rFonts w:cs="Calibri"/>
      <w:color w:val="000000"/>
      <w:sz w:val="22"/>
      <w:szCs w:val="22"/>
      <w:u w:color="000000"/>
    </w:rPr>
  </w:style>
  <w:style w:type="character" w:styleId="Referencafusnote">
    <w:name w:val="footnote reference"/>
    <w:uiPriority w:val="99"/>
    <w:semiHidden/>
    <w:unhideWhenUsed/>
    <w:qFormat/>
    <w:rsid w:val="0085216E"/>
    <w:rPr>
      <w:rFonts w:hint="default" w:ascii="Times New Roman" w:hAnsi="Times New Roman" w:cs="Times New Roman"/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85216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5216E"/>
    <w:rPr>
      <w:rFonts w:hint="default" w:ascii="Times New Roman" w:hAnsi="Times New Roman" w:cs="Times New Roman"/>
      <w:sz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85216E"/>
    <w:rPr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5216E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5216E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CCFFCC"/>
      <w:lang w:val="hr-HR"/>
    </w:rPr>
  </w:style>
  <w:style w:type="table" w:styleId="Reetkatablice2" w:customStyle="true">
    <w:name w:val="Rešetka tablice2"/>
    <w:basedOn w:val="Obinatablica"/>
    <w:next w:val="Reetkatablice"/>
    <w:rsid w:val="0085216E"/>
    <w:rPr>
      <w:sz w:val="22"/>
      <w:szCs w:val="22"/>
      <w:lang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9363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23. studenog 2021.</izvorni_sadrzaj>
    <derivirana_varijabla naziv="DomainObject.StvarniPocetakDatum_1">23. studenog 2021.</derivirana_varijabla>
  </DomainObject.StvarniPocetakDatum>
  <DomainObject.StvarniZavrsetakDatum>
    <izvorni_sadrzaj>23. studenog 2021.</izvorni_sadrzaj>
    <derivirana_varijabla naziv="DomainObject.StvarniZavrsetakDatum_1">23. studenog 2021.</derivirana_varijabla>
  </DomainObject.StvarniZavrsetakDatum>
  <DomainObject.PlaniraniZavrsetakDatum>
    <izvorni_sadrzaj>23. studenog 2021.</izvorni_sadrzaj>
    <derivirana_varijabla naziv="DomainObject.PlaniraniZavrsetakDatum_1">23. studenog 2021.</derivirana_varijabla>
  </DomainObject.PlaniraniZavrsetakDatum>
  <DomainObject.PlaniraniPocetakDatum>
    <izvorni_sadrzaj>23. studenog 2021.</izvorni_sadrzaj>
    <derivirana_varijabla naziv="DomainObject.PlaniraniPocetakDatum_1">23. studenog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studenog 2021.</izvorni_sadrzaj>
    <derivirana_varijabla naziv="DomainObject.Zapisnik.DatumKreiranja_1">23.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St-223/2018-29</izvorni_sadrzaj>
    <derivirana_varijabla naziv="DomainObject.Zapisnik.Oznaka_1">St-223/2018-29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naknada dioba</izvorni_sadrzaj>
    <derivirana_varijabla naziv="DomainObject.Predmet.Opis_1">naknada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St-223/2018</izvorni_sadrzaj>
    <derivirana_varijabla naziv="DomainObject.Predmet.OznakaBroj_1">St-223/2018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Štedno kreditna zadruga FIMA u stečaju</izvorni_sadrzaj>
    <derivirana_varijabla naziv="DomainObject.Predmet.ProtustrankaFormated_1">  Stečajna masa iza Štedno kreditna zadruga FIMA u stečaju</derivirana_varijabla>
  </DomainObject.Predmet.ProtustrankaFormated>
  <DomainObject.Predmet.ProtustrankaFormatedOIB>
    <izvorni_sadrzaj>  Stečajna masa iza Štedno kreditna zadruga FIMA u stečaju, OIB 27159968620</izvorni_sadrzaj>
    <derivirana_varijabla naziv="DomainObject.Predmet.ProtustrankaFormatedOIB_1">  Stečajna masa iza Štedno kreditna zadruga FIMA u stečaju, OIB 27159968620</derivirana_varijabla>
  </DomainObject.Predmet.ProtustrankaFormatedOIB>
  <DomainObject.Predmet.ProtustrankaFormatedWithAdress>
    <izvorni_sadrzaj> Stečajna masa iza Štedno kreditna zadruga FIMA u stečaju, Srebrnjak 20B, 10431 Srebrnjak</izvorni_sadrzaj>
    <derivirana_varijabla naziv="DomainObject.Predmet.ProtustrankaFormatedWithAdress_1"> Stečajna masa iza Štedno kreditna zadruga FIMA u stečaju, Srebrnjak 20B, 10431 Srebrnjak</derivirana_varijabla>
  </DomainObject.Predmet.ProtustrankaFormatedWithAdress>
  <DomainObject.Predmet.ProtustrankaFormatedWithAdressOIB>
    <izvorni_sadrzaj> Stečajna masa iza Štedno kreditna zadruga FIMA u stečaju, OIB 27159968620, Srebrnjak 20B, 10431 Srebrnjak</izvorni_sadrzaj>
    <derivirana_varijabla naziv="DomainObject.Predmet.ProtustrankaFormatedWithAdressOIB_1"> Stečajna masa iza Štedno kreditna zadruga FIMA u stečaju, OIB 27159968620, Srebrnjak 20B, 10431 Srebrnjak</derivirana_varijabla>
  </DomainObject.Predmet.ProtustrankaFormatedWithAdressOIB>
  <DomainObject.Predmet.ProtustrankaWithAdress>
    <izvorni_sadrzaj>Stečajna masa iza Štedno kreditna zadruga FIMA u stečaju Srebrnjak 20B, 10431 Srebrnjak</izvorni_sadrzaj>
    <derivirana_varijabla naziv="DomainObject.Predmet.ProtustrankaWithAdress_1">Stečajna masa iza Štedno kreditna zadruga FIMA u stečaju Srebrnjak 20B, 10431 Srebrnjak</derivirana_varijabla>
  </DomainObject.Predmet.ProtustrankaWithAdress>
  <DomainObject.Predmet.ProtustrankaWithAdressOIB>
    <izvorni_sadrzaj>Stečajna masa iza Štedno kreditna zadruga FIMA u stečaju, OIB 27159968620, Srebrnjak 20B, 10431 Srebrnjak</izvorni_sadrzaj>
    <derivirana_varijabla naziv="DomainObject.Predmet.ProtustrankaWithAdressOIB_1">Stečajna masa iza Štedno kreditna zadruga FIMA u stečaju, OIB 27159968620, Srebrnjak 20B, 10431 Srebrnjak</derivirana_varijabla>
  </DomainObject.Predmet.ProtustrankaWithAdressOIB>
  <DomainObject.Predmet.ProtustrankaNazivFormated>
    <izvorni_sadrzaj>Stečajna masa iza Štedno kreditna zadruga FIMA u stečaju</izvorni_sadrzaj>
    <derivirana_varijabla naziv="DomainObject.Predmet.ProtustrankaNazivFormated_1">Stečajna masa iza Štedno kreditna zadruga FIMA u stečaju</derivirana_varijabla>
  </DomainObject.Predmet.ProtustrankaNazivFormated>
  <DomainObject.Predmet.ProtustrankaNazivFormatedOIB>
    <izvorni_sadrzaj>Stečajna masa iza Štedno kreditna zadruga FIMA u stečaju, OIB 27159968620</izvorni_sadrzaj>
    <derivirana_varijabla naziv="DomainObject.Predmet.ProtustrankaNazivFormatedOIB_1">Stečajna masa iza Štedno kreditna zadruga FIMA u stečaju, OIB 27159968620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Štedno kreditna zadruga FIMA u stečaju</item>
    </izvorni_sadrzaj>
    <derivirana_varijabla naziv="DomainObject.Predmet.ProtuStrankaListFormated_1">
      <item>Stečajna masa iza Štedno kreditna zadruga FIMA u stečaju</item>
    </derivirana_varijabla>
  </DomainObject.Predmet.ProtuStrankaListFormated>
  <DomainObject.Predmet.ProtuStrankaListFormatedOIB>
    <izvorni_sadrzaj>
      <item>Stečajna masa iza Štedno kreditna zadruga FIMA u stečaju, OIB 27159968620</item>
    </izvorni_sadrzaj>
    <derivirana_varijabla naziv="DomainObject.Predmet.ProtuStrankaListFormatedOIB_1">
      <item>Stečajna masa iza Štedno kreditna zadruga FIMA u stečaju, OIB 27159968620</item>
    </derivirana_varijabla>
  </DomainObject.Predmet.ProtuStrankaListFormatedOIB>
  <DomainObject.Predmet.ProtuStrankaListFormatedWithAdress>
    <izvorni_sadrzaj>
      <item>Stečajna masa iza Štedno kreditna zadruga FIMA u stečaju, Srebrnjak 20B, 10431 Srebrnjak</item>
    </izvorni_sadrzaj>
    <derivirana_varijabla naziv="DomainObject.Predmet.ProtuStrankaListFormatedWithAdress_1">
      <item>Stečajna masa iza Štedno kreditna zadruga FIMA u stečaju, Srebrnjak 20B, 10431 Srebrnjak</item>
    </derivirana_varijabla>
  </DomainObject.Predmet.ProtuStrankaListFormatedWithAdress>
  <DomainObject.Predmet.ProtuStrankaListFormatedWithAdressOIB>
    <izvorni_sadrzaj>
      <item>Stečajna masa iza Štedno kreditna zadruga FIMA u stečaju, OIB 27159968620, Srebrnjak 20B, 10431 Srebrnjak</item>
    </izvorni_sadrzaj>
    <derivirana_varijabla naziv="DomainObject.Predmet.ProtuStrankaListFormatedWithAdressOIB_1">
      <item>Stečajna masa iza Štedno kreditna zadruga FIMA u stečaju, OIB 27159968620, Srebrnjak 20B, 10431 Srebrnjak</item>
    </derivirana_varijabla>
  </DomainObject.Predmet.ProtuStrankaListFormatedWithAdressOIB>
  <DomainObject.Predmet.ProtuStrankaListNazivFormated>
    <izvorni_sadrzaj>
      <item>Stečajna masa iza Štedno kreditna zadruga FIMA u stečaju</item>
    </izvorni_sadrzaj>
    <derivirana_varijabla naziv="DomainObject.Predmet.ProtuStrankaListNazivFormated_1">
      <item>Stečajna masa iza Štedno kreditna zadruga FIMA u stečaju</item>
    </derivirana_varijabla>
  </DomainObject.Predmet.ProtuStrankaListNazivFormated>
  <DomainObject.Predmet.ProtuStrankaListNazivFormatedOIB>
    <izvorni_sadrzaj>
      <item>Stečajna masa iza Štedno kreditna zadruga FIMA u stečaju, OIB 27159968620</item>
    </izvorni_sadrzaj>
    <derivirana_varijabla naziv="DomainObject.Predmet.ProtuStrankaListNazivFormatedOIB_1">
      <item>Stečajna masa iza Štedno kreditna zadruga FIMA u stečaju, OIB 27159968620</item>
    </derivirana_varijabla>
  </DomainObject.Predmet.ProtuStrankaListNazivFormatedOIB>
  <DomainObject.Predmet.OstaliListFormated>
    <izvorni_sadrzaj>
      <item>e-Oglasna</item>
      <item>Sudski registar Trgovačkog suda u Varaždinu</item>
      <item>Općinski sud u Čakovcu</item>
      <item>Milan Bariša Obradović</item>
      <item>Županijsko državno odvjetništvo u Varaždinu</item>
    </izvorni_sadrzaj>
    <derivirana_varijabla naziv="DomainObject.Predmet.OstaliListFormated_1">
      <item>e-Oglasna</item>
      <item>Sudski registar Trgovačkog suda u Varaždinu</item>
      <item>Općinski sud u Čakovcu</item>
      <item>Milan Bariša Obradović</item>
      <item>Županijsko državno odvjetništvo u Varaždinu</item>
    </derivirana_varijabla>
  </DomainObject.Predmet.OstaliListFormated>
  <DomainObject.Predmet.OstaliListFormatedOIB>
    <izvorni_sadrzaj>
      <item>e-Oglasna</item>
      <item>Sudski registar Trgovačkog suda u Varaždinu</item>
      <item>Općinski sud u Čakovcu, OIB 55277272395</item>
      <item>Milan Bariša Obradović, OIB 45619494339</item>
      <item>Županijsko državno odvjetništvo u Varaždinu</item>
    </izvorni_sadrzaj>
    <derivirana_varijabla naziv="DomainObject.Predmet.OstaliListFormatedOIB_1">
      <item>e-Oglasna</item>
      <item>Sudski registar Trgovačkog suda u Varaždinu</item>
      <item>Općinski sud u Čakovcu, OIB 55277272395</item>
      <item>Milan Bariša Obradović, OIB 45619494339</item>
      <item>Županijsko državno odvjetništvo u Varaždinu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Općinski sud u Čakovcu, Ruđera Boškovića 18, 40000 Čakovec</item>
      <item>Milan Bariša Obradović, Srebrnjak 20b, 10431 Srebrnjak</item>
      <item>Županijsko državno odvjetništvo u Varaždinu, Braće Radića 2, 42000 Varaždin</item>
    </izvorni_sadrzaj>
    <derivirana_varijabla naziv="DomainObject.Predmet.OstaliListFormatedWithAdress_1">
      <item>e-Oglasna</item>
      <item>Sudski registar Trgovačkog suda u Varaždinu, B.Radića 2, 42000 Varaždin</item>
      <item>Općinski sud u Čakovcu, Ruđera Boškovića 18, 40000 Čakovec</item>
      <item>Milan Bariša Obradović, Srebrnjak 20b, 10431 Srebrnjak</item>
      <item>Županijsko državno odvjetništvo u Varaždinu, Braće Radića 2, 42000 Varaždin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Općinski sud u Čakovcu, OIB 55277272395, Ruđera Boškovića 18, 40000 Čakovec</item>
      <item>Milan Bariša Obradović, OIB 45619494339, Srebrnjak 20b, 10431 Srebrnjak</item>
      <item>Županijsko državno odvjetništvo u Varaždinu, Braće Radića 2, 42000 Varaždin</item>
    </izvorni_sadrzaj>
    <derivirana_varijabla naziv="DomainObject.Predmet.OstaliListFormatedWithAdressOIB_1">
      <item>e-Oglasna</item>
      <item>Sudski registar Trgovačkog suda u Varaždinu, B.Radića 2, 42000 Varaždin</item>
      <item>Općinski sud u Čakovcu, OIB 55277272395, Ruđera Boškovića 18, 40000 Čakovec</item>
      <item>Milan Bariša Obradović, OIB 45619494339, Srebrnjak 20b, 10431 Srebrnjak</item>
      <item>Županijsko državno odvjetništvo u Varaždinu, Braće Radića 2, 42000 Varaždin</item>
    </derivirana_varijabla>
  </DomainObject.Predmet.OstaliListFormatedWithAdressOIB>
  <DomainObject.Predmet.OstaliListNazivFormated>
    <izvorni_sadrzaj>
      <item>e-Oglasna</item>
      <item>Sudski registar Trgovačkog suda u Varaždinu</item>
      <item>Općinski sud u Čakovcu</item>
      <item>Milan Bariša Obradović</item>
      <item>Županijsko državno odvjetništvo u Varaždinu</item>
    </izvorni_sadrzaj>
    <derivirana_varijabla naziv="DomainObject.Predmet.OstaliListNazivFormated_1">
      <item>e-Oglasna</item>
      <item>Sudski registar Trgovačkog suda u Varaždinu</item>
      <item>Općinski sud u Čakovcu</item>
      <item>Milan Bariša Obradović</item>
      <item>Županijsko državno odvjetništvo u Varaždinu</item>
    </derivirana_varijabla>
  </DomainObject.Predmet.OstaliListNazivFormated>
  <DomainObject.Predmet.OstaliListNazivFormatedOIB>
    <izvorni_sadrzaj>
      <item>e-Oglasna</item>
      <item>Sudski registar Trgovačkog suda u Varaždinu</item>
      <item>Općinski sud u Čakovcu, OIB 55277272395</item>
      <item>Milan Bariša Obradović, OIB 45619494339</item>
      <item>Županijsko državno odvjetništvo u Varaždinu</item>
    </izvorni_sadrzaj>
    <derivirana_varijabla naziv="DomainObject.Predmet.OstaliListNazivFormatedOIB_1">
      <item>e-Oglasna</item>
      <item>Sudski registar Trgovačkog suda u Varaždinu</item>
      <item>Općinski sud u Čakovcu, OIB 55277272395</item>
      <item>Milan Bariša Obradović, OIB 45619494339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studenog 2021.</izvorni_sadrzaj>
    <derivirana_varijabla naziv="DomainObject.Datum_1">23. studenog 2021.</derivirana_varijabla>
  </DomainObject.Datum>
  <DomainObject.PoslovniBrojDokumenta>
    <izvorni_sadrzaj>St-223/2018-29</izvorni_sadrzaj>
    <derivirana_varijabla naziv="DomainObject.PoslovniBrojDokumenta_1">St-223/2018-29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Štedno kreditna zadruga FIMA u stečaju</izvorni_sadrzaj>
    <derivirana_varijabla naziv="DomainObject.Predmet.ProtustrankaIDrugi_1">Stečajna masa iza Štedno kreditna zadruga FIMA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Stečajna masa iza Štedno kreditna zadruga FIMA u stečaju, OIB 27159968620, Srebrnjak 20B, 10431 Srebrnjak</izvorni_sadrzaj>
    <derivirana_varijabla naziv="DomainObject.Predmet.ProtustrankaIDrugiAdressOIB_1">Stečajna masa iza Štedno kreditna zadruga FIMA u stečaju, OIB 27159968620, Srebrnjak 20B, 10431 Srebrnjak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Štedno kreditna zadruga FIMA u stečaju</item>
      <item>e-Oglasna</item>
      <item>Sudski registar Trgovačkog suda u Varaždinu</item>
      <item>Općinski sud u Čakovcu</item>
      <item>Milan Bariša Obradović</item>
      <item>Županijsko državno odvjetništvo u Varaždinu</item>
    </izvorni_sadrzaj>
    <derivirana_varijabla naziv="DomainObject.Predmet.SudioniciListNaziv_1">
      <item>Financijska agencija</item>
      <item>Stečajna masa iza Štedno kreditna zadruga FIMA u stečaju</item>
      <item>e-Oglasna</item>
      <item>Sudski registar Trgovačkog suda u Varaždinu</item>
      <item>Općinski sud u Čakovcu</item>
      <item>Milan Bariša Obradović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Stečajna masa iza Štedno kreditna zadruga FIMA u stečaju, OIB 27159968620, Srebrnjak 20B,10431 Srebrnjak</item>
      <item>e-Oglasna</item>
      <item>Sudski registar Trgovačkog suda u Varaždinu, B.Radića 2,42000 Varaždin</item>
      <item>Općinski sud u Čakovcu, OIB 55277272395, Ruđera Boškovića 18,40000 Čakovec</item>
      <item>Milan Bariša Obradović, OIB 45619494339, Srebrnjak 20b,10431 Srebrnjak</item>
      <item>Županijsko državno odvjetništvo u Varaždinu, Braće Radića 2,42000 Varaždin</item>
    </izvorni_sadrzaj>
    <derivirana_varijabla naziv="DomainObject.Predmet.SudioniciListAdressOIB_1">
      <item>Financijska agencija, OIB 85821130368, Ulica grada Vukovara 70,10000 Zagreb</item>
      <item>Stečajna masa iza Štedno kreditna zadruga FIMA u stečaju, OIB 27159968620, Srebrnjak 20B,10431 Srebrnjak</item>
      <item>e-Oglasna</item>
      <item>Sudski registar Trgovačkog suda u Varaždinu, B.Radića 2,42000 Varaždin</item>
      <item>Općinski sud u Čakovcu, OIB 55277272395, Ruđera Boškovića 18,40000 Čakovec</item>
      <item>Milan Bariša Obradović, OIB 45619494339, Srebrnjak 20b,10431 Srebrnjak</item>
      <item>Županijsko državno odvjetništvo u Varaždinu,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27159968620</item>
      <item>, OIB null</item>
      <item>, OIB null</item>
      <item>, OIB 55277272395</item>
      <item>, OIB 45619494339</item>
      <item>, OIB null</item>
    </izvorni_sadrzaj>
    <derivirana_varijabla naziv="DomainObject.Predmet.SudioniciListNazivOIB_1">
      <item>, OIB 85821130368</item>
      <item>, OIB 27159968620</item>
      <item>, OIB null</item>
      <item>, OIB null</item>
      <item>, OIB 55277272395</item>
      <item>, OIB 45619494339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lipnja 2018.</izvorni_sadrzaj>
    <derivirana_varijabla naziv="DomainObject.Predmet.DatumPocetkaProcesa_1">19. lipnja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522F50-52A6-4BE7-8553-FE5D9AA2CDF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170</properties:Words>
  <properties:Characters>902</properties:Characters>
  <properties:Lines>48</properties:Lines>
  <properties:Paragraphs>24</properties:Paragraphs>
  <properties:TotalTime>214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2020-05-22T06:47:00Z</dcterms:created>
  <dc:creator>Mirjana Mlinarić</dc:creator>
  <cp:lastModifiedBy>Nevenka Vuković</cp:lastModifiedBy>
  <cp:lastPrinted>2021-03-04T08:21:00Z</cp:lastPrinted>
  <dcterms:modified xmlns:xsi="http://www.w3.org/2001/XMLSchema-instance" xsi:type="dcterms:W3CDTF">2021-11-23T08:14:00Z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St-223/2018-29 / Zapisnik - Ispitno ročište (St-223-18-29 Zapisnik sa ispitnog ročišta - tražbine nižeg isplatnog reda.docx)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